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360F" w14:textId="77777777" w:rsidR="00F865BE" w:rsidRDefault="00F865BE" w:rsidP="00F865B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8"/>
          <w:szCs w:val="28"/>
          <w14:ligatures w14:val="none"/>
        </w:rPr>
        <w:t>MINNESOTA NORTH COLLEGE</w:t>
      </w:r>
    </w:p>
    <w:p w14:paraId="356B85E9" w14:textId="77777777" w:rsidR="00F865BE" w:rsidRDefault="00F865BE" w:rsidP="00F865B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PROGRAM PLANNER 2022-23</w:t>
      </w:r>
    </w:p>
    <w:p w14:paraId="78FD18C7" w14:textId="29CFA321" w:rsidR="00F865BE" w:rsidRDefault="006C3C22" w:rsidP="00F865B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Certificate</w:t>
      </w:r>
    </w:p>
    <w:p w14:paraId="20AC8208" w14:textId="662C045D" w:rsidR="00F865BE" w:rsidRDefault="00F865BE" w:rsidP="00F865B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Pr="00F865BE">
        <w:rPr>
          <w:rFonts w:ascii="Century Gothic" w:hAnsi="Century Gothic"/>
          <w:b/>
          <w:bCs/>
          <w:sz w:val="24"/>
          <w:szCs w:val="24"/>
          <w14:ligatures w14:val="none"/>
        </w:rPr>
        <w:t>Health Care Careers</w:t>
      </w:r>
    </w:p>
    <w:p w14:paraId="15052A93" w14:textId="77777777" w:rsidR="00F865BE" w:rsidRDefault="00F865BE" w:rsidP="00F865B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28 Credits</w:t>
      </w:r>
      <w:bookmarkStart w:id="0" w:name="_GoBack"/>
      <w:bookmarkEnd w:id="0"/>
    </w:p>
    <w:p w14:paraId="023F0FB0" w14:textId="77777777" w:rsidR="00F865BE" w:rsidRDefault="00F865BE" w:rsidP="00F865B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84994F3" w14:textId="77777777" w:rsidR="00F865BE" w:rsidRDefault="00F865BE" w:rsidP="00F865BE">
      <w:pPr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Required Content Area Courses (17 credits)</w:t>
      </w:r>
    </w:p>
    <w:p w14:paraId="49E40918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Introduction to Health Professions</w:t>
      </w:r>
      <w:r w:rsidR="00E04EF1">
        <w:rPr>
          <w:rFonts w:ascii="Calibri" w:hAnsi="Calibri" w:cs="Calibri"/>
          <w14:ligatures w14:val="none"/>
        </w:rPr>
        <w:t>,</w:t>
      </w:r>
      <w:r w:rsidRPr="00F865BE">
        <w:rPr>
          <w:rFonts w:ascii="Calibri" w:hAnsi="Calibri" w:cs="Calibri"/>
          <w14:ligatures w14:val="none"/>
        </w:rPr>
        <w:t xml:space="preserve"> 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ab/>
        <w:t xml:space="preserve"> </w:t>
      </w:r>
    </w:p>
    <w:p w14:paraId="4C3DADE4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 xml:space="preserve">Nursing Assistant/Home Health </w:t>
      </w:r>
      <w:r w:rsidR="00E04EF1" w:rsidRPr="00F865BE">
        <w:rPr>
          <w:rFonts w:ascii="Calibri" w:hAnsi="Calibri" w:cs="Calibri"/>
          <w14:ligatures w14:val="none"/>
        </w:rPr>
        <w:t>Aide,</w:t>
      </w:r>
      <w:r w:rsidR="00E04EF1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>4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</w:r>
      <w:r w:rsidRPr="00F865BE">
        <w:rPr>
          <w:rFonts w:ascii="Calibri" w:hAnsi="Calibri" w:cs="Calibri"/>
          <w14:ligatures w14:val="none"/>
        </w:rPr>
        <w:tab/>
      </w:r>
    </w:p>
    <w:p w14:paraId="7544EB4D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Medical Terminology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1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</w:r>
      <w:r w:rsidRPr="00F865BE">
        <w:rPr>
          <w:rFonts w:ascii="Calibri" w:hAnsi="Calibri" w:cs="Calibri"/>
          <w14:ligatures w14:val="none"/>
        </w:rPr>
        <w:tab/>
        <w:t xml:space="preserve"> </w:t>
      </w:r>
    </w:p>
    <w:p w14:paraId="7003E341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English Composition 1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4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60321F3C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Trained Medication Aide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  </w:t>
      </w:r>
    </w:p>
    <w:p w14:paraId="7DE52CEA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Phlebotomy Skills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1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5BF91154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Basic Life Support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1</w:t>
      </w:r>
      <w:r w:rsidR="00E04EF1">
        <w:rPr>
          <w:rFonts w:ascii="Calibri" w:hAnsi="Calibri" w:cs="Calibri"/>
          <w14:ligatures w14:val="none"/>
        </w:rPr>
        <w:t xml:space="preserve"> cr.</w:t>
      </w:r>
      <w:r>
        <w:rPr>
          <w:rFonts w:ascii="Calibri" w:hAnsi="Calibri" w:cs="Calibri"/>
          <w14:ligatures w14:val="none"/>
        </w:rPr>
        <w:tab/>
      </w:r>
    </w:p>
    <w:p w14:paraId="7D1ABB53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05914A01" w14:textId="77777777" w:rsidR="00F865BE" w:rsidRDefault="00F865BE" w:rsidP="00F865BE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Complete 1 Course (3 credits)</w:t>
      </w:r>
    </w:p>
    <w:p w14:paraId="31D0BCBD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General Psychology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ab/>
      </w:r>
    </w:p>
    <w:p w14:paraId="2FE5773A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Lifespan Psychology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ab/>
      </w:r>
    </w:p>
    <w:p w14:paraId="111BBA60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Intercultural Communications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  <w:t xml:space="preserve"> </w:t>
      </w:r>
    </w:p>
    <w:p w14:paraId="6FC9A13B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Introduction to Communication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 </w:t>
      </w:r>
      <w:r w:rsidRPr="00F865BE">
        <w:rPr>
          <w:rFonts w:ascii="Calibri" w:hAnsi="Calibri" w:cs="Calibri"/>
          <w14:ligatures w14:val="none"/>
        </w:rPr>
        <w:tab/>
      </w:r>
    </w:p>
    <w:p w14:paraId="253B42A8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English Composition 2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6D78E1FF" w14:textId="77777777" w:rsidR="00F865BE" w:rsidRP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Public Speaking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5182F1F7" w14:textId="77777777" w:rsidR="00F865BE" w:rsidRDefault="00F865BE" w:rsidP="00F865BE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Interpersonal Communication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2789742A" w14:textId="77777777" w:rsidR="00F865BE" w:rsidRDefault="00F865BE" w:rsidP="00F865BE">
      <w:pPr>
        <w:widowControl w:val="0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Technical Writing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</w:p>
    <w:p w14:paraId="5F3A2428" w14:textId="77777777" w:rsidR="00F865BE" w:rsidRDefault="00F865BE" w:rsidP="00F865BE">
      <w:pPr>
        <w:spacing w:line="276" w:lineRule="auto"/>
        <w:rPr>
          <w:rFonts w:ascii="Calibri" w:hAnsi="Calibri" w:cs="Calibri"/>
          <w14:ligatures w14:val="none"/>
        </w:rPr>
      </w:pPr>
    </w:p>
    <w:p w14:paraId="5489F583" w14:textId="77777777" w:rsidR="00F865BE" w:rsidRDefault="00F865BE" w:rsidP="00F865BE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:b/>
          <w:bCs/>
          <w:sz w:val="24"/>
          <w:szCs w:val="24"/>
          <w14:ligatures w14:val="none"/>
        </w:rPr>
        <w:t>Select from the following electives (8 credits)</w:t>
      </w:r>
    </w:p>
    <w:p w14:paraId="4B9C7A68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Ethics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="00E04EF1">
        <w:rPr>
          <w:rFonts w:ascii="Calibri" w:hAnsi="Calibri" w:cs="Calibri"/>
          <w14:ligatures w14:val="none"/>
        </w:rPr>
        <w:tab/>
      </w:r>
      <w:r w:rsidR="00E04EF1">
        <w:rPr>
          <w:rFonts w:ascii="Calibri" w:hAnsi="Calibri" w:cs="Calibri"/>
          <w14:ligatures w14:val="none"/>
        </w:rPr>
        <w:tab/>
      </w:r>
      <w:r w:rsidR="00E04EF1">
        <w:rPr>
          <w:rFonts w:ascii="Calibri" w:hAnsi="Calibri" w:cs="Calibri"/>
          <w14:ligatures w14:val="none"/>
        </w:rPr>
        <w:tab/>
      </w:r>
      <w:r w:rsidR="00E04EF1">
        <w:rPr>
          <w:rFonts w:ascii="Calibri" w:hAnsi="Calibri" w:cs="Calibri"/>
          <w14:ligatures w14:val="none"/>
        </w:rPr>
        <w:tab/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4D10BD20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Medical Math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1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16344A32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Human Anatomy and Physiology 1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4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6F0F2445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Human Anatomy and Physiology 2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4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32EF6F8A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Cultural Anthropology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 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2696E05E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Abnormal Psychology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052A4AD2" w14:textId="77777777" w:rsidR="00F865BE" w:rsidRPr="00F865BE" w:rsidRDefault="00F865BE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Introduction to Sociology</w:t>
      </w:r>
      <w:r w:rsidR="00E04EF1"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 w:rsidR="00E04EF1">
        <w:rPr>
          <w:rFonts w:ascii="Calibri" w:hAnsi="Calibri" w:cs="Calibri"/>
          <w14:ligatures w14:val="none"/>
        </w:rPr>
        <w:t xml:space="preserve"> cr.</w:t>
      </w:r>
      <w:r w:rsidRPr="00F865BE">
        <w:rPr>
          <w:rFonts w:ascii="Calibri" w:hAnsi="Calibri" w:cs="Calibri"/>
          <w14:ligatures w14:val="none"/>
        </w:rPr>
        <w:t xml:space="preserve"> </w:t>
      </w:r>
      <w:r w:rsidRPr="00F865BE">
        <w:rPr>
          <w:rFonts w:ascii="Calibri" w:hAnsi="Calibri" w:cs="Calibri"/>
          <w14:ligatures w14:val="none"/>
        </w:rPr>
        <w:tab/>
      </w:r>
      <w:r>
        <w:rPr>
          <w:rFonts w:ascii="Calibri" w:hAnsi="Calibri" w:cs="Calibri"/>
          <w14:ligatures w14:val="none"/>
        </w:rPr>
        <w:tab/>
      </w:r>
    </w:p>
    <w:p w14:paraId="42851781" w14:textId="77777777" w:rsidR="00F865BE" w:rsidRDefault="00E04EF1" w:rsidP="00E04EF1">
      <w:pPr>
        <w:spacing w:line="276" w:lineRule="auto"/>
        <w:ind w:left="144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Applied Nutrition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2</w:t>
      </w:r>
      <w:r>
        <w:rPr>
          <w:rFonts w:ascii="Calibri" w:hAnsi="Calibri" w:cs="Calibri"/>
          <w14:ligatures w14:val="none"/>
        </w:rPr>
        <w:t xml:space="preserve"> cr.</w:t>
      </w:r>
    </w:p>
    <w:p w14:paraId="06E39911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Intro to Microbiology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</w:t>
      </w:r>
    </w:p>
    <w:p w14:paraId="6473D58C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Social Problems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 </w:t>
      </w:r>
    </w:p>
    <w:p w14:paraId="4AD45ACA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Marriage and Family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</w:t>
      </w:r>
    </w:p>
    <w:p w14:paraId="4FABC5AF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Race and Ethnicity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</w:t>
      </w:r>
    </w:p>
    <w:p w14:paraId="0BCB9D4C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Sociology of Sexuality and Gende</w:t>
      </w:r>
      <w:r>
        <w:rPr>
          <w:rFonts w:ascii="Calibri" w:hAnsi="Calibri" w:cs="Calibri"/>
          <w14:ligatures w14:val="none"/>
        </w:rPr>
        <w:t xml:space="preserve">r,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</w:t>
      </w:r>
    </w:p>
    <w:p w14:paraId="1D5E3478" w14:textId="77777777" w:rsidR="00E04EF1" w:rsidRDefault="00E04EF1" w:rsidP="00E04EF1">
      <w:pPr>
        <w:spacing w:line="276" w:lineRule="auto"/>
        <w:ind w:left="144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Aging</w:t>
      </w:r>
      <w:r>
        <w:rPr>
          <w:rFonts w:ascii="Calibri" w:hAnsi="Calibri" w:cs="Calibri"/>
          <w14:ligatures w14:val="none"/>
        </w:rPr>
        <w:t xml:space="preserve">, </w:t>
      </w:r>
      <w:r w:rsidRPr="00F865BE">
        <w:rPr>
          <w:rFonts w:ascii="Calibri" w:hAnsi="Calibri" w:cs="Calibri"/>
          <w14:ligatures w14:val="none"/>
        </w:rPr>
        <w:t>3</w:t>
      </w:r>
      <w:r>
        <w:rPr>
          <w:rFonts w:ascii="Calibri" w:hAnsi="Calibri" w:cs="Calibri"/>
          <w14:ligatures w14:val="none"/>
        </w:rPr>
        <w:t xml:space="preserve"> cr.</w:t>
      </w:r>
    </w:p>
    <w:p w14:paraId="420F9A7D" w14:textId="77777777" w:rsidR="00E04EF1" w:rsidRDefault="00E04EF1" w:rsidP="00E04EF1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14:paraId="6BA67E68" w14:textId="77777777" w:rsidR="00E04EF1" w:rsidRDefault="00F865BE" w:rsidP="00E04EF1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:b/>
          <w:bCs/>
          <w:sz w:val="24"/>
          <w:szCs w:val="24"/>
          <w14:ligatures w14:val="none"/>
        </w:rPr>
        <w:t>Graduation Requirements</w:t>
      </w:r>
    </w:p>
    <w:p w14:paraId="6D4C432E" w14:textId="77777777" w:rsidR="00F865BE" w:rsidRPr="00E04EF1" w:rsidRDefault="00F865BE" w:rsidP="00E04EF1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14:ligatures w14:val="none"/>
        </w:rPr>
        <w:t>Must complete all required courses with a grade of “C” or better.</w:t>
      </w:r>
    </w:p>
    <w:p w14:paraId="21BA2F07" w14:textId="77777777" w:rsidR="00F865BE" w:rsidRDefault="00F865BE" w:rsidP="00F865BE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14:paraId="7EAAE7FF" w14:textId="77777777" w:rsidR="00E04EF1" w:rsidRDefault="00F865BE" w:rsidP="00E04EF1">
      <w:pPr>
        <w:spacing w:line="276" w:lineRule="auto"/>
        <w:rPr>
          <w:rFonts w:ascii="Century Gothic" w:hAnsi="Century Gothic" w:cs="Calibri"/>
          <w:caps/>
        </w:rPr>
      </w:pPr>
      <w:r w:rsidRPr="00F865BE">
        <w:rPr>
          <w:rFonts w:ascii="Calibri" w:hAnsi="Calibri" w:cs="Calibri"/>
          <w:b/>
          <w:bCs/>
          <w:sz w:val="24"/>
          <w:szCs w:val="24"/>
          <w14:ligatures w14:val="none"/>
        </w:rPr>
        <w:t>Advising Notes</w:t>
      </w:r>
      <w:r w:rsidRPr="00201B4F">
        <w:rPr>
          <w:rFonts w:ascii="Century Gothic" w:hAnsi="Century Gothic" w:cs="Calibri"/>
          <w:b/>
          <w:bCs/>
          <w:caps/>
        </w:rPr>
        <w:t xml:space="preserve"> </w:t>
      </w:r>
    </w:p>
    <w:p w14:paraId="7D931446" w14:textId="77777777" w:rsidR="00F865BE" w:rsidRPr="00E04EF1" w:rsidRDefault="00E04EF1" w:rsidP="00E04EF1">
      <w:pPr>
        <w:spacing w:line="276" w:lineRule="auto"/>
        <w:rPr>
          <w:rFonts w:ascii="Century Gothic" w:hAnsi="Century Gothic" w:cs="Calibri"/>
          <w:caps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 xml:space="preserve">The information in this program guide is for use as an academic planning tool and is subject to change at any time. </w:t>
      </w:r>
    </w:p>
    <w:p w14:paraId="0E7DBE57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Work with your advisor to select electives that fulfill prerequisites for transfer.</w:t>
      </w:r>
    </w:p>
    <w:p w14:paraId="08FBBB4B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 xml:space="preserve">Not all courses are available every semester. Work with your advisor to determine course availability. </w:t>
      </w:r>
    </w:p>
    <w:p w14:paraId="3C4CDBC0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Some courses require a college-level Accuplacer score or prerequisite course.</w:t>
      </w:r>
    </w:p>
    <w:p w14:paraId="6B9734BB" w14:textId="77777777" w:rsidR="00E04EF1" w:rsidRDefault="00E04EF1" w:rsidP="00E04EF1">
      <w:pPr>
        <w:spacing w:after="160" w:line="259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14:paraId="22CEDDED" w14:textId="77777777" w:rsidR="00F865BE" w:rsidRPr="00E04EF1" w:rsidRDefault="00F865BE" w:rsidP="00E04EF1">
      <w:pPr>
        <w:spacing w:after="160" w:line="259" w:lineRule="auto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:b/>
          <w:bCs/>
          <w:sz w:val="24"/>
          <w:szCs w:val="24"/>
          <w14:ligatures w14:val="none"/>
        </w:rPr>
        <w:lastRenderedPageBreak/>
        <w:t xml:space="preserve">Program Description </w:t>
      </w:r>
    </w:p>
    <w:p w14:paraId="75248777" w14:textId="77777777" w:rsidR="00F865BE" w:rsidRPr="00F865BE" w:rsidRDefault="00F865BE" w:rsidP="00F865BE">
      <w:pPr>
        <w:widowControl w:val="0"/>
        <w:rPr>
          <w:rFonts w:ascii="Calibri" w:hAnsi="Calibri" w:cs="Calibri"/>
          <w14:ligatures w14:val="none"/>
        </w:rPr>
      </w:pPr>
      <w:r w:rsidRPr="00F865BE">
        <w:rPr>
          <w:rFonts w:ascii="Calibri" w:hAnsi="Calibri" w:cs="Calibri"/>
          <w14:ligatures w14:val="none"/>
        </w:rPr>
        <w:t>The Health Care Careers Certificate program prepares students to enter the health care field as a nursing assistant, home health aide, or trained medication aide and provides foundational coursework for transfer into many different health programs.</w:t>
      </w:r>
    </w:p>
    <w:p w14:paraId="156DCD2E" w14:textId="77777777" w:rsidR="00F865BE" w:rsidRPr="00201B4F" w:rsidRDefault="00F865BE" w:rsidP="00F865BE">
      <w:pPr>
        <w:widowControl w:val="0"/>
        <w:rPr>
          <w:rFonts w:ascii="Century Gothic" w:hAnsi="Century Gothic" w:cs="Calibri"/>
          <w:sz w:val="21"/>
          <w:szCs w:val="21"/>
        </w:rPr>
      </w:pPr>
    </w:p>
    <w:p w14:paraId="30651562" w14:textId="77777777" w:rsidR="00F865BE" w:rsidRPr="00F865BE" w:rsidRDefault="00F865BE" w:rsidP="00F865BE">
      <w:pPr>
        <w:spacing w:line="276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F865BE">
        <w:rPr>
          <w:rFonts w:ascii="Calibri" w:hAnsi="Calibri" w:cs="Calibri"/>
          <w:b/>
          <w:bCs/>
          <w:sz w:val="24"/>
          <w:szCs w:val="24"/>
          <w14:ligatures w14:val="none"/>
        </w:rPr>
        <w:t>Program Learning Outcomes</w:t>
      </w:r>
    </w:p>
    <w:p w14:paraId="30F228DE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Understand and interpret medical terms</w:t>
      </w:r>
    </w:p>
    <w:p w14:paraId="5516A570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Communicate using medical terms</w:t>
      </w:r>
    </w:p>
    <w:p w14:paraId="60D59CE4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Safely administer medications</w:t>
      </w:r>
    </w:p>
    <w:p w14:paraId="7DF0C38C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Understand medication administration principles</w:t>
      </w:r>
    </w:p>
    <w:p w14:paraId="188AC135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Possess basic skills to effectively administer first aid and CPR in an emergency</w:t>
      </w:r>
    </w:p>
    <w:p w14:paraId="1E22BEBC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Demonstrate an understanding of the physical, psychological, social and spiritual needs of patients</w:t>
      </w:r>
    </w:p>
    <w:p w14:paraId="35FBF9C8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Demonstrate competency of elder care through the performance of nursing care specific to the long-term/home care setting</w:t>
      </w:r>
    </w:p>
    <w:p w14:paraId="1EAA2C13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Understand various healthcare professions</w:t>
      </w:r>
    </w:p>
    <w:p w14:paraId="01699425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Determine potential preferred health care career field and follow the steps to achieve this career</w:t>
      </w:r>
    </w:p>
    <w:p w14:paraId="4A650E9B" w14:textId="77777777" w:rsidR="00F865BE" w:rsidRPr="00E04EF1" w:rsidRDefault="00E04EF1" w:rsidP="00E04EF1">
      <w:pPr>
        <w:widowControl w:val="0"/>
        <w:rPr>
          <w:rFonts w:ascii="Calibri" w:hAnsi="Calibri" w:cs="Calibri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F865BE" w:rsidRPr="00E04EF1">
        <w:rPr>
          <w:rFonts w:ascii="Calibri" w:hAnsi="Calibri" w:cs="Calibri"/>
          <w14:ligatures w14:val="none"/>
        </w:rPr>
        <w:t>Prepare students for advancement into additional healthcare education tracts</w:t>
      </w:r>
    </w:p>
    <w:p w14:paraId="21EE2EDF" w14:textId="77777777" w:rsidR="00F865BE" w:rsidRPr="00201B4F" w:rsidRDefault="00F865BE" w:rsidP="00F865BE">
      <w:pPr>
        <w:widowControl w:val="0"/>
        <w:rPr>
          <w:rFonts w:ascii="Century Gothic" w:hAnsi="Century Gothic" w:cs="Calibri"/>
          <w:sz w:val="21"/>
          <w:szCs w:val="21"/>
        </w:rPr>
      </w:pPr>
      <w:r w:rsidRPr="00201B4F">
        <w:rPr>
          <w:rFonts w:ascii="Century Gothic" w:hAnsi="Century Gothic" w:cs="Calibri"/>
          <w:sz w:val="21"/>
          <w:szCs w:val="21"/>
        </w:rPr>
        <w:t> </w:t>
      </w:r>
    </w:p>
    <w:p w14:paraId="4988E8CB" w14:textId="77777777" w:rsidR="00F865BE" w:rsidRDefault="00F865BE" w:rsidP="00F865BE">
      <w:pPr>
        <w:widowControl w:val="0"/>
        <w:spacing w:after="41"/>
        <w:ind w:left="360" w:hanging="360"/>
        <w:rPr>
          <w14:ligatures w14:val="none"/>
        </w:rPr>
      </w:pPr>
    </w:p>
    <w:p w14:paraId="24578E09" w14:textId="77777777" w:rsidR="00F865BE" w:rsidRDefault="00F865BE" w:rsidP="00F865B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DF0C463" w14:textId="77777777" w:rsidR="00D03BD1" w:rsidRDefault="00D03BD1"/>
    <w:sectPr w:rsidR="00D03BD1" w:rsidSect="00E04EF1">
      <w:footerReference w:type="default" r:id="rId10"/>
      <w:pgSz w:w="12240" w:h="15840"/>
      <w:pgMar w:top="720" w:right="648" w:bottom="720" w:left="6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E60A" w14:textId="77777777" w:rsidR="00E04EF1" w:rsidRDefault="00E04EF1" w:rsidP="00E04EF1">
      <w:r>
        <w:separator/>
      </w:r>
    </w:p>
  </w:endnote>
  <w:endnote w:type="continuationSeparator" w:id="0">
    <w:p w14:paraId="2AA49F4B" w14:textId="77777777" w:rsidR="00E04EF1" w:rsidRDefault="00E04EF1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A395" w14:textId="77777777" w:rsidR="00E04EF1" w:rsidRDefault="00E04EF1" w:rsidP="00E04EF1">
    <w:pPr>
      <w:pStyle w:val="NoSpacing"/>
      <w:rPr>
        <w:rFonts w:asciiTheme="minorHAnsi" w:hAnsiTheme="minorHAnsi" w:cstheme="minorHAnsi"/>
        <w:sz w:val="20"/>
        <w:szCs w:val="20"/>
      </w:rPr>
    </w:pPr>
    <w:r>
      <w:tab/>
    </w:r>
    <w:r>
      <w:tab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5543"/>
      <w:gridCol w:w="3357"/>
    </w:tblGrid>
    <w:tr w:rsidR="00E04EF1" w:rsidRPr="00714BBF" w14:paraId="0141E035" w14:textId="77777777" w:rsidTr="00164EB5">
      <w:trPr>
        <w:trHeight w:val="1232"/>
      </w:trPr>
      <w:tc>
        <w:tcPr>
          <w:tcW w:w="1170" w:type="dxa"/>
        </w:tcPr>
        <w:p w14:paraId="344752FC" w14:textId="77777777" w:rsidR="00E04EF1" w:rsidRPr="00253066" w:rsidRDefault="00E04EF1" w:rsidP="00E04EF1">
          <w:pPr>
            <w:pStyle w:val="NoSpacing"/>
            <w:rPr>
              <w:rFonts w:asciiTheme="minorHAnsi" w:hAnsiTheme="minorHAnsi" w:cstheme="minorHAnsi"/>
              <w:sz w:val="6"/>
              <w:szCs w:val="6"/>
            </w:rPr>
          </w:pPr>
        </w:p>
        <w:p w14:paraId="2F476ECE" w14:textId="77777777" w:rsidR="00E04EF1" w:rsidRDefault="00E04EF1" w:rsidP="00E04EF1">
          <w:pPr>
            <w:pStyle w:val="NoSpacing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="Arial" w:hAnsi="Arial" w:cs="Arial"/>
              <w:noProof/>
              <w:sz w:val="27"/>
              <w:szCs w:val="27"/>
            </w:rPr>
            <w:drawing>
              <wp:inline distT="0" distB="0" distL="0" distR="0" wp14:anchorId="486631B5" wp14:editId="138DC46C">
                <wp:extent cx="762000" cy="762000"/>
                <wp:effectExtent l="0" t="0" r="0" b="0"/>
                <wp:docPr id="1" name="Picture 1" descr="https://drive.google.com/uc?id=1HxcAgbOuRS7ZYVKqsfcepb64saK5-q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rive.google.com/uc?id=1HxcAgbOuRS7ZYVKqsfcepb64saK5-q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</w:tcPr>
        <w:p w14:paraId="6272A5D5" w14:textId="77777777" w:rsidR="00E04EF1" w:rsidRDefault="00E04EF1" w:rsidP="00E04EF1">
          <w:pPr>
            <w:pStyle w:val="NoSpacing"/>
            <w:jc w:val="center"/>
            <w:rPr>
              <w:rFonts w:ascii="Calibri" w:hAnsi="Calibri" w:cs="Calibri"/>
              <w:i/>
              <w:sz w:val="18"/>
              <w:szCs w:val="18"/>
            </w:rPr>
          </w:pPr>
          <w:r w:rsidRPr="00DA3267">
            <w:rPr>
              <w:rFonts w:ascii="Calibri" w:hAnsi="Calibri" w:cs="Calibri"/>
              <w:b/>
              <w:i/>
              <w:sz w:val="18"/>
              <w:szCs w:val="18"/>
            </w:rPr>
            <w:t>Minnesota North College, a member of Minnesota State, is an affirmative action, equal opportunity employer and educator.</w:t>
          </w:r>
          <w:r w:rsidRPr="008374C8">
            <w:rPr>
              <w:rFonts w:ascii="Calibri" w:hAnsi="Calibri" w:cs="Calibri"/>
              <w:i/>
              <w:sz w:val="18"/>
              <w:szCs w:val="18"/>
            </w:rPr>
            <w:t xml:space="preserve"> </w:t>
          </w:r>
        </w:p>
        <w:p w14:paraId="6350C3C7" w14:textId="77777777" w:rsidR="00E04EF1" w:rsidRPr="008374C8" w:rsidRDefault="00E04EF1" w:rsidP="00E04EF1">
          <w:pPr>
            <w:pStyle w:val="NoSpacing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374C8">
            <w:rPr>
              <w:rFonts w:ascii="Calibri" w:hAnsi="Calibri" w:cs="Calibri"/>
              <w:i/>
              <w:sz w:val="18"/>
              <w:szCs w:val="18"/>
            </w:rPr>
            <w:t>This document is available in alternate formats upon request by going to www.MinnesotaNorth.edu to obtain the contact information of your home campus Accessibility Services coordinator.</w:t>
          </w:r>
        </w:p>
      </w:tc>
      <w:tc>
        <w:tcPr>
          <w:tcW w:w="3357" w:type="dxa"/>
        </w:tcPr>
        <w:p w14:paraId="2C739C9C" w14:textId="77777777" w:rsidR="00E04EF1" w:rsidRPr="00714BBF" w:rsidRDefault="00E04EF1" w:rsidP="00E04EF1">
          <w:pPr>
            <w:pStyle w:val="NoSpacing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14BBF">
            <w:rPr>
              <w:rFonts w:asciiTheme="minorHAnsi" w:hAnsiTheme="minorHAnsi" w:cstheme="minorHAnsi"/>
              <w:b/>
              <w:sz w:val="20"/>
              <w:szCs w:val="20"/>
            </w:rPr>
            <w:t xml:space="preserve">AASC Approval Date: 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12-20-2021</w:t>
          </w:r>
        </w:p>
        <w:p w14:paraId="6A4BD50D" w14:textId="77777777" w:rsidR="00E04EF1" w:rsidRPr="00714BBF" w:rsidRDefault="00E04EF1" w:rsidP="00E04EF1">
          <w:pPr>
            <w:pStyle w:val="NoSpacing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14BBF">
            <w:rPr>
              <w:rFonts w:asciiTheme="minorHAnsi" w:hAnsiTheme="minorHAnsi" w:cstheme="minorHAnsi"/>
              <w:b/>
              <w:sz w:val="20"/>
              <w:szCs w:val="20"/>
            </w:rPr>
            <w:t xml:space="preserve">Document Updated: 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07-14-2022</w:t>
          </w:r>
        </w:p>
        <w:p w14:paraId="7A393F64" w14:textId="77777777" w:rsidR="00E04EF1" w:rsidRPr="00714BBF" w:rsidRDefault="00E04EF1" w:rsidP="00E04EF1">
          <w:pPr>
            <w:pStyle w:val="NoSpacing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574314EA" w14:textId="77777777" w:rsidR="00E04EF1" w:rsidRDefault="00E04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D5F6" w14:textId="77777777" w:rsidR="00E04EF1" w:rsidRDefault="00E04EF1" w:rsidP="00E04EF1">
      <w:r>
        <w:separator/>
      </w:r>
    </w:p>
  </w:footnote>
  <w:footnote w:type="continuationSeparator" w:id="0">
    <w:p w14:paraId="5F701D95" w14:textId="77777777" w:rsidR="00E04EF1" w:rsidRDefault="00E04EF1" w:rsidP="00E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70C"/>
    <w:multiLevelType w:val="hybridMultilevel"/>
    <w:tmpl w:val="B1045A18"/>
    <w:lvl w:ilvl="0" w:tplc="5C8E0E8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294"/>
    <w:multiLevelType w:val="hybridMultilevel"/>
    <w:tmpl w:val="7A7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5BF"/>
    <w:multiLevelType w:val="hybridMultilevel"/>
    <w:tmpl w:val="EA50B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B264E"/>
    <w:multiLevelType w:val="hybridMultilevel"/>
    <w:tmpl w:val="8BE8B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F6D7D"/>
    <w:multiLevelType w:val="hybridMultilevel"/>
    <w:tmpl w:val="93FCB7A8"/>
    <w:lvl w:ilvl="0" w:tplc="5C8E0E8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C85"/>
    <w:multiLevelType w:val="hybridMultilevel"/>
    <w:tmpl w:val="55785796"/>
    <w:lvl w:ilvl="0" w:tplc="5C8E0E8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C01"/>
    <w:multiLevelType w:val="hybridMultilevel"/>
    <w:tmpl w:val="C1161804"/>
    <w:lvl w:ilvl="0" w:tplc="5C8E0E8C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BE"/>
    <w:rsid w:val="006C3C22"/>
    <w:rsid w:val="00D03BD1"/>
    <w:rsid w:val="00E04EF1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52AA4"/>
  <w15:chartTrackingRefBased/>
  <w15:docId w15:val="{92BE94DB-EE15-4B5A-8E6B-2D6D71D7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5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F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04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F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99"/>
    <w:qFormat/>
    <w:rsid w:val="00E04EF1"/>
    <w:pPr>
      <w:spacing w:after="0" w:line="240" w:lineRule="auto"/>
    </w:pPr>
    <w:rPr>
      <w:rFonts w:ascii="Maiandra GD" w:eastAsia="Calibri" w:hAnsi="Maiandra GD" w:cs="Times New Roman"/>
      <w:sz w:val="24"/>
    </w:rPr>
  </w:style>
  <w:style w:type="table" w:styleId="TableGrid">
    <w:name w:val="Table Grid"/>
    <w:basedOn w:val="TableNormal"/>
    <w:uiPriority w:val="59"/>
    <w:rsid w:val="00E04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cb3d4763-4c97-41b0-9cf4-255a80e7c6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51958F41264B8308D015C66B09C6" ma:contentTypeVersion="11" ma:contentTypeDescription="Create a new document." ma:contentTypeScope="" ma:versionID="ab789cd713565e1bc0e97c321d367217">
  <xsd:schema xmlns:xsd="http://www.w3.org/2001/XMLSchema" xmlns:xs="http://www.w3.org/2001/XMLSchema" xmlns:p="http://schemas.microsoft.com/office/2006/metadata/properties" xmlns:ns2="0b3a18a6-5a5b-41ac-99f8-c3d07f9b8f09" xmlns:ns3="077a57b6-6ba9-4f0b-b633-fb6acf4aba17" targetNamespace="http://schemas.microsoft.com/office/2006/metadata/properties" ma:root="true" ma:fieldsID="c4f7defdd7c65d8abeefc90a487d00af" ns2:_="" ns3:_="">
    <xsd:import namespace="0b3a18a6-5a5b-41ac-99f8-c3d07f9b8f09"/>
    <xsd:import namespace="077a57b6-6ba9-4f0b-b633-fb6acf4ab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18a6-5a5b-41ac-99f8-c3d07f9b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57b6-6ba9-4f0b-b633-fb6acf4ab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A4BC2-AD58-418B-9747-E603F4871DE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931c3fd-8397-4c02-b8ba-5070700a8e2a"/>
    <ds:schemaRef ds:uri="http://schemas.microsoft.com/office/infopath/2007/PartnerControls"/>
    <ds:schemaRef ds:uri="http://www.w3.org/XML/1998/namespace"/>
    <ds:schemaRef ds:uri="http://purl.org/dc/elements/1.1/"/>
    <ds:schemaRef ds:uri="37850942-ce15-432c-847d-895077f85b1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C57B65-30E2-46C6-BA71-C325BAE9D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84AFC-1F85-4337-BB52-AE97518CF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Musburger, Jamie M</dc:creator>
  <cp:keywords/>
  <dc:description/>
  <cp:lastModifiedBy>Musburger, Jamie M</cp:lastModifiedBy>
  <cp:revision>2</cp:revision>
  <dcterms:created xsi:type="dcterms:W3CDTF">2022-07-14T14:02:00Z</dcterms:created>
  <dcterms:modified xsi:type="dcterms:W3CDTF">2022-07-14T14:25:00Z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0x010100986F51958F41264B8308D015C66B09C6</vt:lpwstr>
  </property>
</Properties>
</file>